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  <w:bookmarkStart w:id="1" w:name="_GoBack"/>
      <w:bookmarkEnd w:id="1"/>
    </w:p>
    <w:bookmarkEnd w:id="0"/>
    <w:p w14:paraId="2F9BEDFE" w14:textId="77777777" w:rsidR="00C86C57" w:rsidRPr="00D304BD" w:rsidRDefault="00C86C57" w:rsidP="00C86C57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fldChar w:fldCharType="begin">
          <w:ffData>
            <w:name w:val="text_title"/>
            <w:enabled/>
            <w:calcOnExit w:val="0"/>
            <w:textInput>
              <w:default w:val="ПРИЛОЖЕНИЕ № 1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caps/>
          <w:noProof/>
          <w:sz w:val="28"/>
          <w:szCs w:val="28"/>
        </w:rPr>
        <w:t>приложение</w:t>
      </w:r>
      <w:r>
        <w:rPr>
          <w:sz w:val="28"/>
          <w:szCs w:val="28"/>
        </w:rPr>
        <w:fldChar w:fldCharType="end"/>
      </w:r>
    </w:p>
    <w:p w14:paraId="2F9BEDFF" w14:textId="77777777" w:rsidR="00C86C57" w:rsidRPr="00D304BD" w:rsidRDefault="00C86C57" w:rsidP="00C86C57">
      <w:pPr>
        <w:jc w:val="center"/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1" w14:textId="5034877D" w:rsidR="00C86C57" w:rsidRPr="009C63DB" w:rsidRDefault="00A574FB" w:rsidP="000238C4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  <w:bookmarkStart w:id="2" w:name="type_doc"/>
      <w:r w:rsidRPr="00DC2988">
        <w:rPr>
          <w:sz w:val="28"/>
          <w:szCs w:val="28"/>
        </w:rPr>
        <w:t xml:space="preserve"> </w:t>
      </w:r>
      <w:bookmarkEnd w:id="2"/>
      <w:r w:rsidR="00606CFB">
        <w:rPr>
          <w:sz w:val="28"/>
          <w:szCs w:val="28"/>
        </w:rPr>
        <w:t>к</w:t>
      </w:r>
      <w:r w:rsidR="000238C4">
        <w:rPr>
          <w:sz w:val="28"/>
          <w:szCs w:val="28"/>
        </w:rPr>
        <w:t xml:space="preserve"> Распоряжению </w:t>
      </w:r>
      <w:r w:rsidR="00606CFB">
        <w:rPr>
          <w:sz w:val="28"/>
          <w:szCs w:val="28"/>
        </w:rPr>
        <w:t>а</w:t>
      </w:r>
      <w:r w:rsidR="000238C4">
        <w:rPr>
          <w:sz w:val="28"/>
          <w:szCs w:val="28"/>
        </w:rPr>
        <w:t xml:space="preserve">гентства по делам молодежи </w:t>
      </w:r>
      <w:r w:rsidR="000238C4" w:rsidRPr="000238C4">
        <w:rPr>
          <w:sz w:val="28"/>
          <w:szCs w:val="28"/>
        </w:rPr>
        <w:t>Сахалинской области</w:t>
      </w:r>
    </w:p>
    <w:p w14:paraId="2F9BEE02" w14:textId="003516F7" w:rsidR="00C86C57" w:rsidRPr="009C63DB" w:rsidRDefault="00C86C57" w:rsidP="000238C4">
      <w:pPr>
        <w:rPr>
          <w:sz w:val="28"/>
          <w:szCs w:val="28"/>
        </w:rPr>
      </w:pPr>
    </w:p>
    <w:p w14:paraId="2F9BEE03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C86C57" w14:paraId="2F9BEE08" w14:textId="77777777">
        <w:tc>
          <w:tcPr>
            <w:tcW w:w="479" w:type="dxa"/>
          </w:tcPr>
          <w:p w14:paraId="2F9BEE04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F9BEE05" w14:textId="33FC8F9A" w:rsidR="00C86C57" w:rsidRDefault="00A574FB" w:rsidP="00566BB5">
            <w:pPr>
              <w:rPr>
                <w:sz w:val="28"/>
                <w:szCs w:val="28"/>
              </w:rPr>
            </w:pPr>
            <w:bookmarkStart w:id="3" w:name="ТекстовоеПоле3"/>
            <w:r>
              <w:rPr>
                <w:sz w:val="28"/>
                <w:szCs w:val="28"/>
                <w:lang w:val="en-US"/>
              </w:rPr>
              <w:t xml:space="preserve"> </w:t>
            </w:r>
            <w:bookmarkEnd w:id="3"/>
            <w:r>
              <w:rPr>
                <w:sz w:val="28"/>
                <w:szCs w:val="28"/>
                <w:u w:val="single"/>
              </w:rPr>
              <w:t>25.02.2021</w:t>
            </w:r>
          </w:p>
        </w:tc>
        <w:tc>
          <w:tcPr>
            <w:tcW w:w="535" w:type="dxa"/>
          </w:tcPr>
          <w:p w14:paraId="2F9BEE06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9BEE07" w14:textId="2BFB9523" w:rsidR="00C86C57" w:rsidRDefault="00333F0B" w:rsidP="00333F0B">
            <w:pPr>
              <w:rPr>
                <w:sz w:val="28"/>
                <w:szCs w:val="28"/>
              </w:rPr>
            </w:pPr>
            <w:bookmarkStart w:id="4" w:name="ТекстовоеПоле4"/>
            <w:bookmarkEnd w:id="4"/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u w:val="single"/>
                <w:lang w:val="en-US"/>
              </w:rPr>
              <w:t>3.44-9-р</w:t>
            </w:r>
            <w:r>
              <w:rPr>
                <w:sz w:val="28"/>
                <w:szCs w:val="28"/>
                <w:lang w:val="en-US"/>
              </w:rPr>
              <w:t xml:space="preserve">     </w:t>
            </w:r>
          </w:p>
        </w:tc>
      </w:tr>
    </w:tbl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B" w14:textId="77777777" w:rsidR="00765FB3" w:rsidRPr="00765FB3" w:rsidRDefault="00765FB3" w:rsidP="00765FB3">
      <w:pPr>
        <w:spacing w:after="1400"/>
        <w:rPr>
          <w:sz w:val="28"/>
          <w:szCs w:val="28"/>
        </w:rPr>
      </w:pPr>
    </w:p>
    <w:p w14:paraId="2F9BEE0C" w14:textId="77777777" w:rsidR="00765FB3" w:rsidRDefault="00765FB3" w:rsidP="00606CFB">
      <w:pPr>
        <w:spacing w:after="1400"/>
        <w:jc w:val="center"/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EBD5B67" w14:textId="42970BB9" w:rsidR="000238C4" w:rsidRPr="00606CFB" w:rsidRDefault="000238C4" w:rsidP="00606CFB">
      <w:pPr>
        <w:spacing w:line="288" w:lineRule="auto"/>
        <w:contextualSpacing/>
        <w:jc w:val="center"/>
        <w:rPr>
          <w:b/>
          <w:sz w:val="28"/>
        </w:rPr>
      </w:pPr>
      <w:bookmarkStart w:id="5" w:name="ТекстовоеПоле1"/>
      <w:bookmarkEnd w:id="5"/>
      <w:r w:rsidRPr="00606CFB">
        <w:rPr>
          <w:b/>
          <w:sz w:val="28"/>
        </w:rPr>
        <w:t>ПОЛОЖЕНИЕ</w:t>
      </w:r>
    </w:p>
    <w:p w14:paraId="31685722" w14:textId="685CD649" w:rsidR="000238C4" w:rsidRPr="00606CFB" w:rsidRDefault="000238C4" w:rsidP="00606CFB">
      <w:pPr>
        <w:spacing w:line="288" w:lineRule="auto"/>
        <w:contextualSpacing/>
        <w:jc w:val="center"/>
        <w:rPr>
          <w:b/>
          <w:sz w:val="28"/>
        </w:rPr>
      </w:pPr>
      <w:r w:rsidRPr="00606CFB">
        <w:rPr>
          <w:b/>
          <w:sz w:val="28"/>
        </w:rPr>
        <w:t>о проведении конкурса на разработку эскиза Почетного знака Сахалинской области «Доброволец (волонтер) Сахалинской области»</w:t>
      </w:r>
    </w:p>
    <w:p w14:paraId="29DD7A0F" w14:textId="77777777" w:rsidR="000238C4" w:rsidRPr="00606CFB" w:rsidRDefault="000238C4" w:rsidP="00606CFB">
      <w:pPr>
        <w:spacing w:line="288" w:lineRule="auto"/>
        <w:contextualSpacing/>
        <w:jc w:val="both"/>
        <w:rPr>
          <w:b/>
          <w:sz w:val="28"/>
        </w:rPr>
      </w:pPr>
    </w:p>
    <w:p w14:paraId="0AE38F98" w14:textId="3F2870CE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 xml:space="preserve">1.1. Настоящее положение регламентирует порядок проведения конкурса на разработку эскиза Почетного знака Сахалинской области «Доброволец (волонтер) Сахалинской области» (далее – Конкурс). </w:t>
      </w:r>
    </w:p>
    <w:p w14:paraId="57085E55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 xml:space="preserve">1.2. Для подготовки и проведения Конкурса создается конкурсная комиссия (далее – Комиссия). Комиссия обеспечивает проведение Конкурса и подведение итогов Конкурса. </w:t>
      </w:r>
    </w:p>
    <w:p w14:paraId="7717D1D8" w14:textId="077CDFAB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 xml:space="preserve">1.3. Целью проведения Конкурса является разработка эскиза Почетного знака Сахалинской области «Доброволец (волонтер) Сахалинской области» (далее – Почетный знак) </w:t>
      </w:r>
    </w:p>
    <w:p w14:paraId="67DA4C0B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</w:p>
    <w:p w14:paraId="3CA43683" w14:textId="77777777" w:rsidR="000238C4" w:rsidRPr="00606CFB" w:rsidRDefault="000238C4" w:rsidP="00606CFB">
      <w:pPr>
        <w:spacing w:line="288" w:lineRule="auto"/>
        <w:ind w:firstLine="709"/>
        <w:contextualSpacing/>
        <w:jc w:val="center"/>
        <w:rPr>
          <w:sz w:val="28"/>
        </w:rPr>
      </w:pPr>
      <w:r w:rsidRPr="00606CFB">
        <w:rPr>
          <w:sz w:val="28"/>
        </w:rPr>
        <w:t>2. Порядок проведения Конкурса</w:t>
      </w:r>
    </w:p>
    <w:p w14:paraId="02CC0461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 xml:space="preserve">2.1. Для участия в Конкурсе необходимо представить эскиз Почетного знака в электронном виде по адресу электронной почты с пометкой «Конкурс» или по месту нахождения Агентства по делам молодежи Сахалинской </w:t>
      </w:r>
      <w:proofErr w:type="gramStart"/>
      <w:r w:rsidRPr="00606CFB">
        <w:rPr>
          <w:sz w:val="28"/>
        </w:rPr>
        <w:t>области(</w:t>
      </w:r>
      <w:proofErr w:type="gramEnd"/>
      <w:r w:rsidRPr="00606CFB">
        <w:rPr>
          <w:sz w:val="28"/>
        </w:rPr>
        <w:t>далее – Агентство): г. Южно-Сахалинск, 693020 г. Южно-Сахалинск, ул. Дзержинского, 23, оф.501 , тел.: (4242) 67-16-70, E-</w:t>
      </w:r>
      <w:proofErr w:type="spellStart"/>
      <w:r w:rsidRPr="00606CFB">
        <w:rPr>
          <w:sz w:val="28"/>
        </w:rPr>
        <w:t>mail</w:t>
      </w:r>
      <w:proofErr w:type="spellEnd"/>
      <w:r w:rsidRPr="00606CFB">
        <w:rPr>
          <w:sz w:val="28"/>
        </w:rPr>
        <w:t xml:space="preserve">: </w:t>
      </w:r>
      <w:proofErr w:type="spellStart"/>
      <w:r w:rsidRPr="00606CFB">
        <w:rPr>
          <w:sz w:val="28"/>
        </w:rPr>
        <w:t>sakhmol@sakhalin</w:t>
      </w:r>
      <w:proofErr w:type="spellEnd"/>
      <w:r w:rsidRPr="00606CFB">
        <w:rPr>
          <w:sz w:val="28"/>
        </w:rPr>
        <w:t>.</w:t>
      </w:r>
      <w:proofErr w:type="spellStart"/>
      <w:r w:rsidRPr="00606CFB">
        <w:rPr>
          <w:sz w:val="28"/>
          <w:lang w:val="en-GB"/>
        </w:rPr>
        <w:t>gov</w:t>
      </w:r>
      <w:proofErr w:type="spellEnd"/>
      <w:r w:rsidRPr="00606CFB">
        <w:rPr>
          <w:sz w:val="28"/>
        </w:rPr>
        <w:t>.</w:t>
      </w:r>
      <w:proofErr w:type="spellStart"/>
      <w:r w:rsidRPr="00606CFB">
        <w:rPr>
          <w:sz w:val="28"/>
        </w:rPr>
        <w:t>ru</w:t>
      </w:r>
      <w:proofErr w:type="spellEnd"/>
      <w:r w:rsidRPr="00606CFB">
        <w:rPr>
          <w:sz w:val="28"/>
        </w:rPr>
        <w:t xml:space="preserve">, </w:t>
      </w:r>
      <w:hyperlink r:id="rId11" w:history="1">
        <w:r w:rsidRPr="00606CFB">
          <w:rPr>
            <w:rStyle w:val="ab"/>
            <w:sz w:val="28"/>
          </w:rPr>
          <w:t>https://sakhmol.sakhalin.gov.ru</w:t>
        </w:r>
      </w:hyperlink>
      <w:r w:rsidRPr="00606CFB">
        <w:rPr>
          <w:sz w:val="28"/>
        </w:rPr>
        <w:t>.</w:t>
      </w:r>
    </w:p>
    <w:p w14:paraId="67D0A6F9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>2.2. Принимать участие в конкурсе могут представители молодежи Сахалинской области в возрасте от 14 до 35 лет.</w:t>
      </w:r>
    </w:p>
    <w:p w14:paraId="4AA27EF7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>2.3. Каждый участник может представить на конкурс не более 3 (трех) работ.</w:t>
      </w:r>
    </w:p>
    <w:p w14:paraId="56EDB8C6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>2.4. Присланные на Конкурс эскизы не рецензируются и не возвращаются.</w:t>
      </w:r>
    </w:p>
    <w:p w14:paraId="78D6651C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lastRenderedPageBreak/>
        <w:t>2.5. Комиссия берет на себя обязательство указывать фамилию и имя автора эскизов при их использовании.</w:t>
      </w:r>
    </w:p>
    <w:p w14:paraId="53F1D390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</w:p>
    <w:p w14:paraId="7F4E26D5" w14:textId="77777777" w:rsidR="000238C4" w:rsidRPr="00606CFB" w:rsidRDefault="000238C4" w:rsidP="00606CFB">
      <w:pPr>
        <w:spacing w:line="288" w:lineRule="auto"/>
        <w:ind w:firstLine="709"/>
        <w:contextualSpacing/>
        <w:jc w:val="center"/>
        <w:rPr>
          <w:sz w:val="28"/>
        </w:rPr>
      </w:pPr>
      <w:r w:rsidRPr="00606CFB">
        <w:rPr>
          <w:sz w:val="28"/>
        </w:rPr>
        <w:t>3. Сроки проведения конкурса</w:t>
      </w:r>
    </w:p>
    <w:p w14:paraId="7434AC51" w14:textId="517F5E61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>3.1. Агентство размещает на официальном сайте Агентства в сети Интернет объявление о проведении творческого конкурса на разработку эскиза Почетного знака.</w:t>
      </w:r>
    </w:p>
    <w:p w14:paraId="23C391D8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>3.2. Конкурс проводится с момента размещения объявления на официальном сайте Агентства в сети Интернет в течение 25 рабочих дней.</w:t>
      </w:r>
    </w:p>
    <w:p w14:paraId="20BECD09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>3.3. На первом этапе в течение 20 рабочих дней участники представляют свои эскизы Почетного знака.</w:t>
      </w:r>
    </w:p>
    <w:p w14:paraId="52CC8346" w14:textId="42982BAF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>3.4. На втором этапе Комиссия в течение 5 рабочих дней подводит итоги Конкурса и публикует эскиз победителя на официальном сайте Агентства в сети Интернет.</w:t>
      </w:r>
    </w:p>
    <w:p w14:paraId="0AD4E654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</w:p>
    <w:p w14:paraId="2494EC73" w14:textId="77777777" w:rsidR="000238C4" w:rsidRPr="00606CFB" w:rsidRDefault="000238C4" w:rsidP="00606CFB">
      <w:pPr>
        <w:spacing w:line="288" w:lineRule="auto"/>
        <w:ind w:firstLine="709"/>
        <w:contextualSpacing/>
        <w:jc w:val="center"/>
        <w:rPr>
          <w:sz w:val="28"/>
        </w:rPr>
      </w:pPr>
      <w:r w:rsidRPr="00606CFB">
        <w:rPr>
          <w:sz w:val="28"/>
        </w:rPr>
        <w:t>4. Требования к конкурсным материалам</w:t>
      </w:r>
    </w:p>
    <w:p w14:paraId="79C41069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 xml:space="preserve">4.1. Конкурсные материалы должны содержать: </w:t>
      </w:r>
    </w:p>
    <w:p w14:paraId="7BBEAEEF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>- графическое изображение (эскиз в цветном исполнении на листах формата А4), которое должно быть представлено в электронном виде (форматы *.</w:t>
      </w:r>
      <w:proofErr w:type="spellStart"/>
      <w:r w:rsidRPr="00606CFB">
        <w:rPr>
          <w:sz w:val="28"/>
        </w:rPr>
        <w:t>jpg</w:t>
      </w:r>
      <w:proofErr w:type="spellEnd"/>
      <w:r w:rsidRPr="00606CFB">
        <w:rPr>
          <w:sz w:val="28"/>
        </w:rPr>
        <w:t>, *.</w:t>
      </w:r>
      <w:proofErr w:type="spellStart"/>
      <w:r w:rsidRPr="00606CFB">
        <w:rPr>
          <w:sz w:val="28"/>
        </w:rPr>
        <w:t>gif</w:t>
      </w:r>
      <w:proofErr w:type="spellEnd"/>
      <w:r w:rsidRPr="00606CFB">
        <w:rPr>
          <w:sz w:val="28"/>
        </w:rPr>
        <w:t>, *.</w:t>
      </w:r>
      <w:proofErr w:type="spellStart"/>
      <w:r w:rsidRPr="00606CFB">
        <w:rPr>
          <w:sz w:val="28"/>
        </w:rPr>
        <w:t>png</w:t>
      </w:r>
      <w:proofErr w:type="spellEnd"/>
      <w:r w:rsidRPr="00606CFB">
        <w:rPr>
          <w:sz w:val="28"/>
        </w:rPr>
        <w:t xml:space="preserve"> 300 </w:t>
      </w:r>
      <w:proofErr w:type="spellStart"/>
      <w:r w:rsidRPr="00606CFB">
        <w:rPr>
          <w:sz w:val="28"/>
        </w:rPr>
        <w:t>dpi</w:t>
      </w:r>
      <w:proofErr w:type="spellEnd"/>
      <w:r w:rsidRPr="00606CFB">
        <w:rPr>
          <w:sz w:val="28"/>
        </w:rPr>
        <w:t xml:space="preserve"> на дюйм);</w:t>
      </w:r>
    </w:p>
    <w:p w14:paraId="003FB9A5" w14:textId="664CFC9B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>- паспорт работы: название, ФИО автора, возраст (полных лет). Обязательно: место проживания и телефон для связи, e-</w:t>
      </w:r>
      <w:proofErr w:type="spellStart"/>
      <w:r w:rsidRPr="00606CFB">
        <w:rPr>
          <w:sz w:val="28"/>
        </w:rPr>
        <w:t>mail</w:t>
      </w:r>
      <w:proofErr w:type="spellEnd"/>
      <w:r w:rsidRPr="00606CFB">
        <w:rPr>
          <w:sz w:val="28"/>
        </w:rPr>
        <w:t xml:space="preserve">, описание нагрудного знака (почему именно этот знак должен стать победителем конкурса «Доброволец (волонтер) Сахалинской </w:t>
      </w:r>
      <w:proofErr w:type="gramStart"/>
      <w:r w:rsidRPr="00606CFB">
        <w:rPr>
          <w:sz w:val="28"/>
        </w:rPr>
        <w:t>области»  –</w:t>
      </w:r>
      <w:proofErr w:type="gramEnd"/>
      <w:r w:rsidRPr="00606CFB">
        <w:rPr>
          <w:sz w:val="28"/>
        </w:rPr>
        <w:t xml:space="preserve"> чем полнее описательная часть, тем лучше.</w:t>
      </w:r>
    </w:p>
    <w:p w14:paraId="27C19575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</w:p>
    <w:p w14:paraId="488F6AEB" w14:textId="77777777" w:rsidR="000238C4" w:rsidRPr="00606CFB" w:rsidRDefault="000238C4" w:rsidP="00606CFB">
      <w:pPr>
        <w:spacing w:line="288" w:lineRule="auto"/>
        <w:ind w:firstLine="709"/>
        <w:contextualSpacing/>
        <w:jc w:val="center"/>
        <w:rPr>
          <w:sz w:val="28"/>
        </w:rPr>
      </w:pPr>
      <w:r w:rsidRPr="00606CFB">
        <w:rPr>
          <w:sz w:val="28"/>
        </w:rPr>
        <w:t>5. Критерии оценки работ</w:t>
      </w:r>
    </w:p>
    <w:p w14:paraId="41059130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>5.1. Эскиз Почетного знака будет оцениваться по следующим критериям:</w:t>
      </w:r>
    </w:p>
    <w:p w14:paraId="0D9FB3C9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>- соответствие тематике Конкурса;</w:t>
      </w:r>
    </w:p>
    <w:p w14:paraId="42C0D539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>- оригинальность и новизна идеи;</w:t>
      </w:r>
    </w:p>
    <w:p w14:paraId="7AC0D62D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>- оригинальность графического решения;</w:t>
      </w:r>
    </w:p>
    <w:p w14:paraId="52E580D2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>- легкость восприятия, узнаваемость и лаконичность изобразительных приемов;</w:t>
      </w:r>
    </w:p>
    <w:p w14:paraId="498BD786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>- эстетичность и аккуратность оформления;</w:t>
      </w:r>
    </w:p>
    <w:p w14:paraId="14D8045A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 xml:space="preserve">- технологичность и простота тиражирования. </w:t>
      </w:r>
    </w:p>
    <w:p w14:paraId="3E2BADEA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</w:p>
    <w:p w14:paraId="2CBBACD8" w14:textId="77777777" w:rsidR="000238C4" w:rsidRPr="00606CFB" w:rsidRDefault="000238C4" w:rsidP="00606CFB">
      <w:pPr>
        <w:spacing w:line="288" w:lineRule="auto"/>
        <w:ind w:firstLine="709"/>
        <w:contextualSpacing/>
        <w:jc w:val="center"/>
        <w:rPr>
          <w:sz w:val="28"/>
        </w:rPr>
      </w:pPr>
      <w:r w:rsidRPr="00606CFB">
        <w:rPr>
          <w:sz w:val="28"/>
        </w:rPr>
        <w:lastRenderedPageBreak/>
        <w:t>6. Авторские права</w:t>
      </w:r>
    </w:p>
    <w:p w14:paraId="36E2B535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>6.1. Ответственность за соблюдение авторских прав работы, участвующей в конкурсе, несет участник, приславший данную работу на Конкурс.</w:t>
      </w:r>
    </w:p>
    <w:p w14:paraId="324E8AD2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 xml:space="preserve">6.2. Присылая свою работу на Конкурс, авторы автоматически дают право Агентству и на использование присланного материала в некоммерческих целях (размещение в сети Интернет, в печатных изданиях, на выставочных стендах и т.д.). </w:t>
      </w:r>
    </w:p>
    <w:p w14:paraId="0A306898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</w:p>
    <w:p w14:paraId="7E293B93" w14:textId="77777777" w:rsidR="000238C4" w:rsidRPr="00606CFB" w:rsidRDefault="000238C4" w:rsidP="00606CFB">
      <w:pPr>
        <w:spacing w:line="288" w:lineRule="auto"/>
        <w:ind w:firstLine="709"/>
        <w:contextualSpacing/>
        <w:jc w:val="center"/>
        <w:rPr>
          <w:sz w:val="28"/>
        </w:rPr>
      </w:pPr>
      <w:r w:rsidRPr="00606CFB">
        <w:rPr>
          <w:sz w:val="28"/>
        </w:rPr>
        <w:t>7. Подведение итогов Конкурса</w:t>
      </w:r>
    </w:p>
    <w:p w14:paraId="0EDF64A0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>7.1. Результаты Конкурса будут опубликованы на официальном сайте Агентства в сети Интернет.</w:t>
      </w:r>
    </w:p>
    <w:p w14:paraId="2B240918" w14:textId="77777777" w:rsidR="000238C4" w:rsidRPr="00606CFB" w:rsidRDefault="000238C4" w:rsidP="00606CFB">
      <w:pPr>
        <w:spacing w:line="288" w:lineRule="auto"/>
        <w:ind w:firstLine="709"/>
        <w:contextualSpacing/>
        <w:jc w:val="both"/>
        <w:rPr>
          <w:sz w:val="28"/>
        </w:rPr>
      </w:pPr>
      <w:r w:rsidRPr="00606CFB">
        <w:rPr>
          <w:sz w:val="28"/>
        </w:rPr>
        <w:t xml:space="preserve">7.2. Все победители Конкурса награждаются дипломом Агентства. Победители в возрастной группе от 14 до 18 лет в качестве награды получают право участия в Съезде Ассоциации молодежных правительств на территории Сахалинской области, победители в возрастной группе от 18 до 35 лет получают разовое приоритетное право на участие в федеральной </w:t>
      </w:r>
      <w:proofErr w:type="spellStart"/>
      <w:r w:rsidRPr="00606CFB">
        <w:rPr>
          <w:sz w:val="28"/>
        </w:rPr>
        <w:t>форумной</w:t>
      </w:r>
      <w:proofErr w:type="spellEnd"/>
      <w:r w:rsidRPr="00606CFB">
        <w:rPr>
          <w:sz w:val="28"/>
        </w:rPr>
        <w:t xml:space="preserve"> кампании в качестве представителя Сахалинской области.</w:t>
      </w:r>
    </w:p>
    <w:p w14:paraId="36EB16DE" w14:textId="44106A8B" w:rsidR="00765FB3" w:rsidRPr="00337D5D" w:rsidRDefault="00765FB3" w:rsidP="006753C3"/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851475" w14:textId="77777777" w:rsidR="00E6628B" w:rsidRDefault="00E6628B">
      <w:r>
        <w:separator/>
      </w:r>
    </w:p>
  </w:endnote>
  <w:endnote w:type="continuationSeparator" w:id="0">
    <w:p w14:paraId="3A284944" w14:textId="77777777" w:rsidR="00E6628B" w:rsidRDefault="00E66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566BB5">
    <w:pPr>
      <w:pStyle w:val="a9"/>
      <w:rPr>
        <w:lang w:val="en-US"/>
      </w:rPr>
    </w:pPr>
    <w:r>
      <w:rPr>
        <w:rFonts w:cs="Arial"/>
        <w:b/>
        <w:szCs w:val="18"/>
      </w:rPr>
      <w:t>3.44-9 (п)</w:t>
    </w:r>
    <w:r w:rsidR="001067EA">
      <w:rPr>
        <w:rFonts w:cs="Arial"/>
        <w:szCs w:val="18"/>
        <w:lang w:val="en-US"/>
      </w:rPr>
      <w:t>(</w:t>
    </w:r>
    <w:r>
      <w:rPr>
        <w:rFonts w:cs="Arial"/>
        <w:b/>
        <w:szCs w:val="18"/>
      </w:rPr>
      <w:t>1.0</w:t>
    </w:r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2CF193" w14:textId="77777777" w:rsidR="00E6628B" w:rsidRDefault="00E6628B">
      <w:r>
        <w:separator/>
      </w:r>
    </w:p>
  </w:footnote>
  <w:footnote w:type="continuationSeparator" w:id="0">
    <w:p w14:paraId="175826F2" w14:textId="77777777" w:rsidR="00E6628B" w:rsidRDefault="00E662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6714DDA2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F41D44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38C4"/>
    <w:rsid w:val="00040485"/>
    <w:rsid w:val="00055DBE"/>
    <w:rsid w:val="000678CD"/>
    <w:rsid w:val="000F61C5"/>
    <w:rsid w:val="001067EA"/>
    <w:rsid w:val="001067F4"/>
    <w:rsid w:val="00142859"/>
    <w:rsid w:val="0017704D"/>
    <w:rsid w:val="00206CA4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66BB5"/>
    <w:rsid w:val="005D37AF"/>
    <w:rsid w:val="005E46FF"/>
    <w:rsid w:val="00606CFB"/>
    <w:rsid w:val="0065455C"/>
    <w:rsid w:val="006620C8"/>
    <w:rsid w:val="00664033"/>
    <w:rsid w:val="00666B26"/>
    <w:rsid w:val="006753C3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14C9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6628B"/>
    <w:rsid w:val="00EA335E"/>
    <w:rsid w:val="00F21860"/>
    <w:rsid w:val="00F23320"/>
    <w:rsid w:val="00F2648D"/>
    <w:rsid w:val="00F41D44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0238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akhmol.sakhalin.gov.ru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4007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Крамзина Мария Владимировна</cp:lastModifiedBy>
  <cp:revision>2</cp:revision>
  <cp:lastPrinted>2008-03-14T00:47:00Z</cp:lastPrinted>
  <dcterms:created xsi:type="dcterms:W3CDTF">2021-03-01T01:31:00Z</dcterms:created>
  <dcterms:modified xsi:type="dcterms:W3CDTF">2021-03-01T01:31:00Z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